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3" w:rsidRPr="00923FF7" w:rsidRDefault="00604B53" w:rsidP="00604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FF7">
        <w:rPr>
          <w:rFonts w:ascii="Times New Roman" w:hAnsi="Times New Roman" w:cs="Times New Roman"/>
          <w:sz w:val="28"/>
          <w:szCs w:val="28"/>
          <w:lang w:val="uk-UA"/>
        </w:rPr>
        <w:t xml:space="preserve">Правила прийому дітей до 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комунального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закладу «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Корсунь-Шевченківський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багатопрофільний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навчально-реабілітаційний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центр «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Надія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» 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Черкаської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обласної</w:t>
      </w:r>
      <w:proofErr w:type="spellEnd"/>
      <w:r w:rsidRPr="00923FF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ради»</w:t>
      </w:r>
    </w:p>
    <w:p w:rsidR="009D371F" w:rsidRPr="00604B53" w:rsidRDefault="009D371F" w:rsidP="000F6FA1">
      <w:pPr>
        <w:shd w:val="clear" w:color="auto" w:fill="FFFFFF"/>
        <w:spacing w:after="0"/>
        <w:ind w:left="60" w:right="60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604B53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k-UA" w:eastAsia="ru-RU"/>
        </w:rPr>
        <w:t>ВИТЯГ З ПОРЯДКУ ЗАРАХУВАННЯ ОСІБ З ОСОБЛИВИМИ ОСВІТНІМИ ПОТРЕБАМИ ДО СПЕЦІАЛЬНИХ ЗАКЛАДІВ ЗАГАЛЬНОЇ СЕРЕДНЬОЇ ОСВІТИ, ЇХ ВІДРАХУВАННЯ, ПЕРЕВЕДЕННЯ ДО ІНШОГО ЗАКЛАДУ ОСВІТИ, ЗАТВЕРДЖЕНОГО НАКАЗОМ МОН ВІД 01.08.2018 № 831</w:t>
      </w:r>
    </w:p>
    <w:p w:rsidR="009D371F" w:rsidRPr="00604B53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71F" w:rsidRPr="000F6FA1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End w:id="0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наказу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батьки)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повнолітньої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371F" w:rsidRPr="000F6FA1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71F" w:rsidRPr="000F6FA1" w:rsidRDefault="009D371F" w:rsidP="000F6FA1">
      <w:pPr>
        <w:shd w:val="clear" w:color="auto" w:fill="FFFFFF"/>
        <w:spacing w:after="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заяви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додаються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ікової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086-1/о «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затвердженою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року № 682,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зареєстрованим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року за № 794/18089;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after="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063/о «Карта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затвердженою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року № 1,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зареєстрованим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року за № 686/12560 (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протипоказань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лікаря-педіатра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-ресурсного центру 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лікарсько-консультативної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інвалідності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дуальна</w:t>
      </w:r>
      <w:proofErr w:type="spellEnd"/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реабілітації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другого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висновок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отоларинголога (для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71F" w:rsidRPr="000F6FA1" w:rsidRDefault="009D371F" w:rsidP="000F6FA1">
      <w:pPr>
        <w:numPr>
          <w:ilvl w:val="0"/>
          <w:numId w:val="1"/>
        </w:numPr>
        <w:shd w:val="clear" w:color="auto" w:fill="FFFFFF"/>
        <w:spacing w:before="30" w:after="30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371F" w:rsidRPr="000F6FA1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71F" w:rsidRPr="000F6FA1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спеціальним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371F" w:rsidRPr="000F6FA1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71F" w:rsidRPr="000F6FA1" w:rsidRDefault="009D371F" w:rsidP="000F6FA1">
      <w:pPr>
        <w:shd w:val="clear" w:color="auto" w:fill="FFFFFF"/>
        <w:spacing w:before="30" w:after="3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до початку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пункту 6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розділу</w:t>
      </w:r>
      <w:proofErr w:type="spellEnd"/>
      <w:r w:rsidRPr="000F6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C9" w:rsidRDefault="00C245C9"/>
    <w:sectPr w:rsidR="00C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263"/>
    <w:multiLevelType w:val="multilevel"/>
    <w:tmpl w:val="843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6C"/>
    <w:rsid w:val="000F6FA1"/>
    <w:rsid w:val="0021506C"/>
    <w:rsid w:val="00604B53"/>
    <w:rsid w:val="009D371F"/>
    <w:rsid w:val="00C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969">
          <w:marLeft w:val="30"/>
          <w:marRight w:val="30"/>
          <w:marTop w:val="30"/>
          <w:marBottom w:val="3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Company>*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2020-06-05T11:04:00Z</dcterms:created>
  <dcterms:modified xsi:type="dcterms:W3CDTF">2020-06-12T07:24:00Z</dcterms:modified>
</cp:coreProperties>
</file>